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2C4E" w14:textId="49874AFA" w:rsidR="00EA21DF" w:rsidRPr="00121542" w:rsidRDefault="00852FA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arch. Giovanni Durbiano</w:t>
      </w:r>
    </w:p>
    <w:p w14:paraId="27D98B46" w14:textId="77777777" w:rsidR="00EA21DF" w:rsidRDefault="00EA21DF">
      <w:pPr>
        <w:rPr>
          <w:rFonts w:eastAsia="Times New Roman" w:cs="Times New Roman"/>
        </w:rPr>
      </w:pPr>
    </w:p>
    <w:p w14:paraId="5FC0B539" w14:textId="67B82078" w:rsidR="00EA21DF" w:rsidRDefault="004F7E19" w:rsidP="00FB3FB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247A26">
        <w:rPr>
          <w:rFonts w:eastAsia="Times New Roman" w:cs="Times New Roman"/>
        </w:rPr>
        <w:t xml:space="preserve">rofessore ordinario di </w:t>
      </w:r>
      <w:r w:rsidR="00247A26" w:rsidRPr="00EA21DF">
        <w:rPr>
          <w:rFonts w:eastAsia="Times New Roman" w:cs="Times New Roman"/>
          <w:i/>
        </w:rPr>
        <w:t>Composizione Architettonica e Urbana</w:t>
      </w:r>
      <w:r w:rsidR="00EA21DF">
        <w:rPr>
          <w:rFonts w:eastAsia="Times New Roman" w:cs="Times New Roman"/>
          <w:i/>
        </w:rPr>
        <w:t>,</w:t>
      </w:r>
      <w:r w:rsidR="00247A26">
        <w:rPr>
          <w:rFonts w:eastAsia="Times New Roman" w:cs="Times New Roman"/>
        </w:rPr>
        <w:t xml:space="preserve"> </w:t>
      </w:r>
      <w:r w:rsidR="00852FA8">
        <w:rPr>
          <w:rFonts w:eastAsia="Times New Roman" w:cs="Times New Roman"/>
        </w:rPr>
        <w:t>presso il</w:t>
      </w:r>
      <w:r w:rsidR="00D8134F">
        <w:rPr>
          <w:rFonts w:eastAsia="Times New Roman" w:cs="Times New Roman"/>
        </w:rPr>
        <w:t xml:space="preserve"> Politecnico di Torino</w:t>
      </w:r>
      <w:r w:rsidR="00FB3FB1">
        <w:rPr>
          <w:rFonts w:eastAsia="Times New Roman" w:cs="Times New Roman"/>
        </w:rPr>
        <w:t>,</w:t>
      </w:r>
      <w:r w:rsidR="00D8134F">
        <w:rPr>
          <w:rFonts w:eastAsia="Times New Roman" w:cs="Times New Roman"/>
        </w:rPr>
        <w:t xml:space="preserve"> e dottore in ricerca in Storia dell’architettura e urbanistica</w:t>
      </w:r>
      <w:r w:rsidR="00FB3FB1">
        <w:rPr>
          <w:rFonts w:eastAsia="Times New Roman" w:cs="Times New Roman"/>
        </w:rPr>
        <w:t>, presso il Politecnico di Torino</w:t>
      </w:r>
      <w:r w:rsidR="00D8134F">
        <w:rPr>
          <w:rFonts w:eastAsia="Times New Roman" w:cs="Times New Roman"/>
        </w:rPr>
        <w:t>.</w:t>
      </w:r>
    </w:p>
    <w:p w14:paraId="659BEF58" w14:textId="77777777" w:rsidR="00852FA8" w:rsidRDefault="00852FA8" w:rsidP="00FB3FB1">
      <w:pPr>
        <w:jc w:val="both"/>
        <w:rPr>
          <w:rFonts w:eastAsia="Times New Roman" w:cs="Times New Roman"/>
        </w:rPr>
      </w:pPr>
    </w:p>
    <w:p w14:paraId="7EF53FC4" w14:textId="6009AACB" w:rsidR="00EA21DF" w:rsidRDefault="00D529F9" w:rsidP="00FB3FB1">
      <w:pPr>
        <w:jc w:val="both"/>
        <w:rPr>
          <w:rStyle w:val="Collegamentoipertestuale"/>
          <w:rFonts w:eastAsia="Times New Roman" w:cs="Times New Roman"/>
        </w:rPr>
      </w:pPr>
      <w:r>
        <w:rPr>
          <w:rFonts w:eastAsia="Times New Roman" w:cs="Times New Roman"/>
        </w:rPr>
        <w:t xml:space="preserve">Dal 2017 </w:t>
      </w:r>
      <w:r w:rsidR="00E00F6E">
        <w:rPr>
          <w:rFonts w:eastAsia="Times New Roman" w:cs="Times New Roman"/>
        </w:rPr>
        <w:t xml:space="preserve">al 2021 </w:t>
      </w:r>
      <w:r>
        <w:rPr>
          <w:rFonts w:eastAsia="Times New Roman" w:cs="Times New Roman"/>
        </w:rPr>
        <w:t>è p</w:t>
      </w:r>
      <w:r w:rsidR="00852FA8">
        <w:rPr>
          <w:rFonts w:eastAsia="Times New Roman" w:cs="Times New Roman"/>
        </w:rPr>
        <w:t xml:space="preserve">residente di </w:t>
      </w:r>
      <w:proofErr w:type="spellStart"/>
      <w:r w:rsidR="00852FA8">
        <w:rPr>
          <w:rFonts w:eastAsia="Times New Roman" w:cs="Times New Roman"/>
        </w:rPr>
        <w:t>ProArch</w:t>
      </w:r>
      <w:proofErr w:type="spellEnd"/>
      <w:r w:rsidR="00852FA8">
        <w:rPr>
          <w:rFonts w:eastAsia="Times New Roman" w:cs="Times New Roman"/>
        </w:rPr>
        <w:t>, la società scientifica dei docenti di progettazione architettonica italiani.</w:t>
      </w:r>
      <w:r w:rsidR="003052D2">
        <w:rPr>
          <w:rFonts w:eastAsia="Times New Roman" w:cs="Times New Roman"/>
        </w:rPr>
        <w:t xml:space="preserve"> </w:t>
      </w:r>
      <w:hyperlink r:id="rId4" w:history="1">
        <w:r w:rsidR="00D8134F" w:rsidRPr="00033EE7">
          <w:rPr>
            <w:rStyle w:val="Collegamentoipertestuale"/>
            <w:rFonts w:eastAsia="Times New Roman" w:cs="Times New Roman"/>
          </w:rPr>
          <w:t>http://www.progettazionearchitettonica.eu/</w:t>
        </w:r>
      </w:hyperlink>
    </w:p>
    <w:p w14:paraId="6DEA22B5" w14:textId="4A426859" w:rsidR="00E00F6E" w:rsidRDefault="00E00F6E" w:rsidP="00FB3FB1">
      <w:pPr>
        <w:jc w:val="both"/>
        <w:rPr>
          <w:rStyle w:val="Collegamentoipertestuale"/>
          <w:rFonts w:eastAsia="Times New Roman" w:cs="Times New Roman"/>
        </w:rPr>
      </w:pPr>
    </w:p>
    <w:p w14:paraId="70A9FC11" w14:textId="60DD4D1C" w:rsidR="00E00F6E" w:rsidRPr="00E00F6E" w:rsidRDefault="00E00F6E" w:rsidP="00FB3FB1">
      <w:pPr>
        <w:jc w:val="both"/>
        <w:rPr>
          <w:rFonts w:eastAsia="Times New Roman" w:cs="Times New Roman"/>
          <w:color w:val="000000" w:themeColor="text1"/>
        </w:rPr>
      </w:pPr>
      <w:r w:rsidRPr="00E00F6E">
        <w:rPr>
          <w:rStyle w:val="Collegamentoipertestuale"/>
          <w:rFonts w:eastAsia="Times New Roman" w:cs="Times New Roman"/>
          <w:color w:val="000000" w:themeColor="text1"/>
          <w:u w:val="none"/>
        </w:rPr>
        <w:t>Nel 2021 – 22 è membro del</w:t>
      </w:r>
      <w:r>
        <w:rPr>
          <w:rStyle w:val="Collegamentoipertestuale"/>
          <w:rFonts w:eastAsia="Times New Roman" w:cs="Times New Roman"/>
          <w:color w:val="000000" w:themeColor="text1"/>
          <w:u w:val="none"/>
        </w:rPr>
        <w:t xml:space="preserve"> </w:t>
      </w:r>
      <w:r w:rsidRPr="00E00F6E">
        <w:rPr>
          <w:rStyle w:val="Collegamentoipertestuale"/>
          <w:rFonts w:eastAsia="Times New Roman" w:cs="Times New Roman"/>
          <w:color w:val="000000" w:themeColor="text1"/>
          <w:u w:val="none"/>
        </w:rPr>
        <w:t>GEV</w:t>
      </w:r>
      <w:r>
        <w:rPr>
          <w:rStyle w:val="Collegamentoipertestuale"/>
          <w:rFonts w:eastAsia="Times New Roman" w:cs="Times New Roman"/>
          <w:color w:val="000000" w:themeColor="text1"/>
          <w:u w:val="none"/>
        </w:rPr>
        <w:t xml:space="preserve"> Architettura per il settore scientifico </w:t>
      </w:r>
      <w:proofErr w:type="spellStart"/>
      <w:r>
        <w:rPr>
          <w:rStyle w:val="Collegamentoipertestuale"/>
          <w:rFonts w:eastAsia="Times New Roman" w:cs="Times New Roman"/>
          <w:color w:val="000000" w:themeColor="text1"/>
          <w:u w:val="none"/>
        </w:rPr>
        <w:t>Icar</w:t>
      </w:r>
      <w:proofErr w:type="spellEnd"/>
      <w:r>
        <w:rPr>
          <w:rStyle w:val="Collegamentoipertestuale"/>
          <w:rFonts w:eastAsia="Times New Roman" w:cs="Times New Roman"/>
          <w:color w:val="000000" w:themeColor="text1"/>
          <w:u w:val="none"/>
        </w:rPr>
        <w:t xml:space="preserve"> 14- Composizione Architettonica</w:t>
      </w:r>
    </w:p>
    <w:p w14:paraId="6F470232" w14:textId="77777777" w:rsidR="00D8134F" w:rsidRDefault="00D8134F" w:rsidP="00FB3FB1">
      <w:pPr>
        <w:jc w:val="both"/>
        <w:rPr>
          <w:rFonts w:eastAsia="Times New Roman" w:cs="Times New Roman"/>
        </w:rPr>
      </w:pPr>
    </w:p>
    <w:p w14:paraId="16144724" w14:textId="6BA16E6B" w:rsidR="00FB3FB1" w:rsidRDefault="00FB3FB1" w:rsidP="00FB3FB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Autore di</w:t>
      </w:r>
      <w:r w:rsidR="003830A0">
        <w:rPr>
          <w:rFonts w:eastAsia="Times New Roman" w:cs="Times New Roman"/>
        </w:rPr>
        <w:t xml:space="preserve"> </w:t>
      </w:r>
      <w:r w:rsidR="00685CA6">
        <w:rPr>
          <w:rFonts w:eastAsia="Times New Roman" w:cs="Times New Roman"/>
        </w:rPr>
        <w:t>oltre cento</w:t>
      </w:r>
      <w:r w:rsidR="003830A0">
        <w:rPr>
          <w:rFonts w:eastAsia="Times New Roman" w:cs="Times New Roman"/>
        </w:rPr>
        <w:t xml:space="preserve"> pubblicazioni su temi delle culture del progetto architettonico in età contemporanea. </w:t>
      </w:r>
      <w:hyperlink r:id="rId5" w:history="1">
        <w:r w:rsidRPr="00AB414C">
          <w:rPr>
            <w:rStyle w:val="Collegamentoipertestuale"/>
            <w:rFonts w:eastAsia="Times New Roman" w:cs="Times New Roman"/>
          </w:rPr>
          <w:t>https://iris.polito.it/cris/rp/rp06208?sort_byall=2&amp;orderall=DESC&amp;open=all</w:t>
        </w:r>
      </w:hyperlink>
    </w:p>
    <w:p w14:paraId="26FD272D" w14:textId="519CBCF6" w:rsidR="00D8134F" w:rsidRDefault="003052D2" w:rsidP="00FB3FB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Tra </w:t>
      </w:r>
      <w:r w:rsidR="00FB3FB1">
        <w:rPr>
          <w:rFonts w:eastAsia="Times New Roman" w:cs="Times New Roman"/>
        </w:rPr>
        <w:t>le monografie</w:t>
      </w:r>
      <w:r w:rsidR="00EA21DF">
        <w:rPr>
          <w:rFonts w:eastAsia="Times New Roman" w:cs="Times New Roman"/>
        </w:rPr>
        <w:t xml:space="preserve"> </w:t>
      </w:r>
      <w:r w:rsidR="00EA21DF" w:rsidRPr="00D76A97">
        <w:rPr>
          <w:rFonts w:eastAsia="Times New Roman" w:cs="Times New Roman"/>
          <w:i/>
        </w:rPr>
        <w:t>I Nuovi Maestri. Architetti tra politica e cultura nell’Italia del dopoguerra</w:t>
      </w:r>
      <w:r w:rsidR="00EA21DF" w:rsidRPr="00D76A97">
        <w:rPr>
          <w:rFonts w:eastAsia="Times New Roman" w:cs="Times New Roman"/>
        </w:rPr>
        <w:t xml:space="preserve">, Marsilio 1999; </w:t>
      </w:r>
      <w:r w:rsidR="00D529F9" w:rsidRPr="00D529F9">
        <w:rPr>
          <w:rFonts w:eastAsia="Times New Roman" w:cs="Times New Roman"/>
          <w:i/>
        </w:rPr>
        <w:t>Paesaggio e Architettura nell’Italia contemporanea</w:t>
      </w:r>
      <w:r w:rsidR="00D529F9">
        <w:rPr>
          <w:rFonts w:eastAsia="Times New Roman" w:cs="Times New Roman"/>
        </w:rPr>
        <w:t xml:space="preserve">, Donzelli 2003, </w:t>
      </w:r>
      <w:r w:rsidR="00EA21DF" w:rsidRPr="00D76A97">
        <w:rPr>
          <w:rFonts w:eastAsia="Times New Roman" w:cs="Times New Roman"/>
          <w:i/>
        </w:rPr>
        <w:t>Etiche dell’intenzione. Ideologie e linguaggi dell’architettura contemporanea</w:t>
      </w:r>
      <w:r w:rsidR="00EA21DF">
        <w:rPr>
          <w:rFonts w:eastAsia="Times New Roman" w:cs="Times New Roman"/>
        </w:rPr>
        <w:t>, Christian Marino</w:t>
      </w:r>
      <w:r w:rsidR="00D8134F">
        <w:rPr>
          <w:rFonts w:eastAsia="Times New Roman" w:cs="Times New Roman"/>
        </w:rPr>
        <w:t>tti, 2014.</w:t>
      </w:r>
    </w:p>
    <w:p w14:paraId="60A2140F" w14:textId="4EC2200B" w:rsidR="00376B1F" w:rsidRDefault="00D8134F" w:rsidP="00FB3FB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Nel 2017 ha pubblicato</w:t>
      </w:r>
      <w:r w:rsidR="00852FA8">
        <w:rPr>
          <w:rFonts w:eastAsia="Times New Roman" w:cs="Times New Roman"/>
        </w:rPr>
        <w:t xml:space="preserve"> </w:t>
      </w:r>
      <w:r w:rsidR="00EA21DF" w:rsidRPr="00D76A97">
        <w:rPr>
          <w:i/>
        </w:rPr>
        <w:t>Teoria del progetto architettonico. Dai disegni agli effetti</w:t>
      </w:r>
      <w:r>
        <w:t xml:space="preserve">, Carocci, che ha provocato un ampio dibattito nazionale e internazionale con recensioni su </w:t>
      </w:r>
      <w:r w:rsidR="00FB3FB1">
        <w:t>“</w:t>
      </w:r>
      <w:r>
        <w:t>Il Manifesto</w:t>
      </w:r>
      <w:r w:rsidR="00FB3FB1">
        <w:t>”</w:t>
      </w:r>
      <w:r>
        <w:t xml:space="preserve">, </w:t>
      </w:r>
      <w:r w:rsidR="00FB3FB1">
        <w:t>“</w:t>
      </w:r>
      <w:r>
        <w:t>Avvenire</w:t>
      </w:r>
      <w:r w:rsidR="00FB3FB1">
        <w:t>”</w:t>
      </w:r>
      <w:r>
        <w:t xml:space="preserve">, </w:t>
      </w:r>
      <w:r w:rsidR="00FB3FB1">
        <w:t>“</w:t>
      </w:r>
      <w:r>
        <w:t>Sole 24 ore</w:t>
      </w:r>
      <w:r w:rsidR="00FB3FB1">
        <w:t>”</w:t>
      </w:r>
      <w:r>
        <w:t xml:space="preserve">, </w:t>
      </w:r>
      <w:r w:rsidR="00FB3FB1">
        <w:t>“</w:t>
      </w:r>
      <w:r>
        <w:t>Rivista di Estetica</w:t>
      </w:r>
      <w:r w:rsidR="00FB3FB1">
        <w:t>”</w:t>
      </w:r>
      <w:r>
        <w:t xml:space="preserve">, </w:t>
      </w:r>
      <w:r w:rsidR="00FB3FB1">
        <w:t>“</w:t>
      </w:r>
      <w:r>
        <w:t>Territorio</w:t>
      </w:r>
      <w:r w:rsidR="00FB3FB1">
        <w:t>”</w:t>
      </w:r>
      <w:r>
        <w:t xml:space="preserve">, </w:t>
      </w:r>
      <w:r w:rsidR="00FB3FB1">
        <w:t>“</w:t>
      </w:r>
      <w:r>
        <w:t>Abitare</w:t>
      </w:r>
      <w:r w:rsidR="00FB3FB1">
        <w:t>”</w:t>
      </w:r>
      <w:r>
        <w:t xml:space="preserve">, </w:t>
      </w:r>
      <w:r w:rsidR="00FB3FB1">
        <w:t>“</w:t>
      </w:r>
      <w:r>
        <w:t>L’Indice</w:t>
      </w:r>
      <w:r w:rsidR="00FB3FB1">
        <w:t>”</w:t>
      </w:r>
      <w:r>
        <w:t xml:space="preserve">, </w:t>
      </w:r>
      <w:r w:rsidR="00FB3FB1">
        <w:t>“</w:t>
      </w:r>
      <w:r>
        <w:t>Huffington Post</w:t>
      </w:r>
      <w:r w:rsidR="00FB3FB1">
        <w:t>”</w:t>
      </w:r>
      <w:r>
        <w:t xml:space="preserve">, </w:t>
      </w:r>
      <w:r w:rsidR="00FB3FB1">
        <w:t>“</w:t>
      </w:r>
      <w:r>
        <w:t>World Architecture</w:t>
      </w:r>
      <w:r w:rsidR="00FB3FB1">
        <w:t>”</w:t>
      </w:r>
      <w:r>
        <w:t xml:space="preserve">, </w:t>
      </w:r>
      <w:r w:rsidR="00FB3FB1">
        <w:t>“</w:t>
      </w:r>
      <w:r>
        <w:t>Area</w:t>
      </w:r>
      <w:r w:rsidR="00FB3FB1">
        <w:t>”</w:t>
      </w:r>
      <w:r>
        <w:t xml:space="preserve">, </w:t>
      </w:r>
      <w:r w:rsidR="00FB3FB1">
        <w:t>“</w:t>
      </w:r>
      <w:proofErr w:type="spellStart"/>
      <w:r>
        <w:t>Artribune</w:t>
      </w:r>
      <w:proofErr w:type="spellEnd"/>
      <w:r w:rsidR="00FB3FB1">
        <w:t>”</w:t>
      </w:r>
      <w:r>
        <w:t xml:space="preserve">, </w:t>
      </w:r>
      <w:r w:rsidR="00FB3FB1">
        <w:t>“</w:t>
      </w:r>
      <w:r>
        <w:t>Pagina 99</w:t>
      </w:r>
      <w:r w:rsidR="00FB3FB1">
        <w:t>”</w:t>
      </w:r>
      <w:r>
        <w:t xml:space="preserve">, </w:t>
      </w:r>
      <w:r w:rsidR="00FB3FB1">
        <w:t>“</w:t>
      </w:r>
      <w:r>
        <w:t>Il Giornale dell’Architettura</w:t>
      </w:r>
      <w:r w:rsidR="00FB3FB1">
        <w:t>”</w:t>
      </w:r>
      <w:r>
        <w:t xml:space="preserve">. </w:t>
      </w:r>
      <w:hyperlink r:id="rId6" w:history="1">
        <w:r w:rsidRPr="00033EE7">
          <w:rPr>
            <w:rStyle w:val="Collegamentoipertestuale"/>
          </w:rPr>
          <w:t>https://www.teoriadelprogetto.com/recensioni</w:t>
        </w:r>
      </w:hyperlink>
      <w:r w:rsidR="00376B1F">
        <w:rPr>
          <w:rStyle w:val="Collegamentoipertestuale"/>
        </w:rPr>
        <w:t xml:space="preserve"> </w:t>
      </w:r>
      <w:r w:rsidR="002A35B0">
        <w:rPr>
          <w:rFonts w:eastAsia="Times New Roman" w:cs="Times New Roman"/>
        </w:rPr>
        <w:t>.</w:t>
      </w:r>
      <w:r w:rsidR="00376B1F">
        <w:rPr>
          <w:rFonts w:eastAsia="Times New Roman" w:cs="Times New Roman"/>
        </w:rPr>
        <w:t xml:space="preserve"> </w:t>
      </w:r>
      <w:r w:rsidR="00376B1F" w:rsidRPr="00376B1F">
        <w:rPr>
          <w:rFonts w:eastAsia="Times New Roman" w:cs="Times New Roman"/>
          <w:i/>
          <w:iCs/>
        </w:rPr>
        <w:t>Critica della ragione progettuale</w:t>
      </w:r>
      <w:r w:rsidR="00376B1F">
        <w:rPr>
          <w:rFonts w:eastAsia="Times New Roman" w:cs="Times New Roman"/>
        </w:rPr>
        <w:t xml:space="preserve">, Il Mulino, </w:t>
      </w:r>
      <w:r w:rsidR="002A35B0">
        <w:rPr>
          <w:rFonts w:eastAsia="Times New Roman" w:cs="Times New Roman"/>
        </w:rPr>
        <w:t xml:space="preserve">2022, </w:t>
      </w:r>
      <w:r w:rsidR="00376B1F">
        <w:rPr>
          <w:rFonts w:eastAsia="Times New Roman" w:cs="Times New Roman"/>
        </w:rPr>
        <w:t xml:space="preserve">scritto a più mani con </w:t>
      </w:r>
      <w:proofErr w:type="spellStart"/>
      <w:proofErr w:type="gramStart"/>
      <w:r w:rsidR="00376B1F">
        <w:rPr>
          <w:rFonts w:eastAsia="Times New Roman" w:cs="Times New Roman"/>
        </w:rPr>
        <w:t>A.Armando</w:t>
      </w:r>
      <w:proofErr w:type="spellEnd"/>
      <w:proofErr w:type="gramEnd"/>
      <w:r w:rsidR="00376B1F">
        <w:rPr>
          <w:rFonts w:eastAsia="Times New Roman" w:cs="Times New Roman"/>
        </w:rPr>
        <w:t xml:space="preserve"> e i filosofi </w:t>
      </w:r>
      <w:proofErr w:type="spellStart"/>
      <w:r w:rsidR="00376B1F">
        <w:rPr>
          <w:rFonts w:eastAsia="Times New Roman" w:cs="Times New Roman"/>
        </w:rPr>
        <w:t>M.Ferraris</w:t>
      </w:r>
      <w:proofErr w:type="spellEnd"/>
      <w:r w:rsidR="00376B1F">
        <w:rPr>
          <w:rFonts w:eastAsia="Times New Roman" w:cs="Times New Roman"/>
        </w:rPr>
        <w:t xml:space="preserve">, </w:t>
      </w:r>
      <w:proofErr w:type="spellStart"/>
      <w:r w:rsidR="00376B1F">
        <w:rPr>
          <w:rFonts w:eastAsia="Times New Roman" w:cs="Times New Roman"/>
        </w:rPr>
        <w:t>C.Galli</w:t>
      </w:r>
      <w:proofErr w:type="spellEnd"/>
      <w:r w:rsidR="00376B1F">
        <w:rPr>
          <w:rFonts w:eastAsia="Times New Roman" w:cs="Times New Roman"/>
        </w:rPr>
        <w:t xml:space="preserve"> e </w:t>
      </w:r>
      <w:proofErr w:type="spellStart"/>
      <w:r w:rsidR="00376B1F">
        <w:rPr>
          <w:rFonts w:eastAsia="Times New Roman" w:cs="Times New Roman"/>
        </w:rPr>
        <w:t>B.Moronicni</w:t>
      </w:r>
      <w:proofErr w:type="spellEnd"/>
      <w:r w:rsidR="00376B1F">
        <w:rPr>
          <w:rFonts w:eastAsia="Times New Roman" w:cs="Times New Roman"/>
        </w:rPr>
        <w:t>.</w:t>
      </w:r>
    </w:p>
    <w:p w14:paraId="72804D81" w14:textId="77777777" w:rsidR="00376B1F" w:rsidRPr="00376B1F" w:rsidRDefault="00376B1F" w:rsidP="00FB3FB1">
      <w:pPr>
        <w:jc w:val="both"/>
        <w:rPr>
          <w:color w:val="0000FF" w:themeColor="hyperlink"/>
          <w:u w:val="single"/>
        </w:rPr>
      </w:pPr>
    </w:p>
    <w:p w14:paraId="3B63E4A5" w14:textId="51E88779" w:rsidR="003052D2" w:rsidRDefault="00852FA8" w:rsidP="00FB3FB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Fondatore e membro dell’</w:t>
      </w:r>
      <w:proofErr w:type="spellStart"/>
      <w:r>
        <w:rPr>
          <w:rFonts w:eastAsia="Times New Roman" w:cs="Times New Roman"/>
        </w:rPr>
        <w:t>Advisory</w:t>
      </w:r>
      <w:proofErr w:type="spellEnd"/>
      <w:r>
        <w:rPr>
          <w:rFonts w:eastAsia="Times New Roman" w:cs="Times New Roman"/>
        </w:rPr>
        <w:t xml:space="preserve"> board della rivista scientifica </w:t>
      </w:r>
      <w:r w:rsidR="00D33E2F">
        <w:rPr>
          <w:rFonts w:eastAsia="Times New Roman" w:cs="Times New Roman"/>
        </w:rPr>
        <w:t>“</w:t>
      </w:r>
      <w:proofErr w:type="spellStart"/>
      <w:r w:rsidR="00121542">
        <w:rPr>
          <w:rFonts w:eastAsia="Times New Roman" w:cs="Times New Roman"/>
        </w:rPr>
        <w:t>Ardeth</w:t>
      </w:r>
      <w:proofErr w:type="spellEnd"/>
      <w:r w:rsidR="00D33E2F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Architectural</w:t>
      </w:r>
      <w:proofErr w:type="spellEnd"/>
      <w:r>
        <w:rPr>
          <w:rFonts w:eastAsia="Times New Roman" w:cs="Times New Roman"/>
        </w:rPr>
        <w:t xml:space="preserve"> Design Theory).</w:t>
      </w:r>
      <w:r w:rsidR="003052D2">
        <w:rPr>
          <w:rFonts w:eastAsia="Times New Roman" w:cs="Times New Roman"/>
        </w:rPr>
        <w:t xml:space="preserve"> </w:t>
      </w:r>
      <w:hyperlink r:id="rId7" w:history="1">
        <w:r w:rsidR="003052D2" w:rsidRPr="00033EE7">
          <w:rPr>
            <w:rStyle w:val="Collegamentoipertestuale"/>
            <w:rFonts w:eastAsia="Times New Roman" w:cs="Times New Roman"/>
          </w:rPr>
          <w:t>http://www.ardeth.eu/</w:t>
        </w:r>
      </w:hyperlink>
    </w:p>
    <w:p w14:paraId="4D98FD90" w14:textId="77777777" w:rsidR="00A912C4" w:rsidRDefault="00A912C4" w:rsidP="00A912C4">
      <w:pPr>
        <w:jc w:val="both"/>
        <w:rPr>
          <w:rFonts w:eastAsia="Times New Roman" w:cs="Times New Roman"/>
        </w:rPr>
      </w:pPr>
    </w:p>
    <w:p w14:paraId="6AA944B2" w14:textId="7ABD5CAB" w:rsidR="00A912C4" w:rsidRDefault="00A912C4" w:rsidP="00A912C4">
      <w:pPr>
        <w:jc w:val="both"/>
      </w:pPr>
      <w:r>
        <w:t xml:space="preserve">Responsabile di Scienza Nuova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hyperlink r:id="rId8" w:history="1">
        <w:r w:rsidRPr="00921534">
          <w:rPr>
            <w:rStyle w:val="Collegamentoipertestuale"/>
          </w:rPr>
          <w:t>https://www.teoriadelprogetto.com/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192"/>
      </w:tblGrid>
      <w:tr w:rsidR="00EA21DF" w:rsidRPr="004F7E19" w14:paraId="0FF9BD25" w14:textId="77777777" w:rsidTr="00D813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05FE4D" w14:textId="77777777" w:rsidR="00EA21DF" w:rsidRPr="00D76A97" w:rsidRDefault="00EA21DF" w:rsidP="00FB3FB1">
            <w:pPr>
              <w:jc w:val="both"/>
              <w:rPr>
                <w:rFonts w:eastAsia="Times New Roman" w:cs="Times New Roman"/>
              </w:rPr>
            </w:pPr>
          </w:p>
        </w:tc>
      </w:tr>
      <w:tr w:rsidR="00EA21DF" w:rsidRPr="004F7E19" w14:paraId="3C10E10D" w14:textId="77777777" w:rsidTr="00D8134F">
        <w:trPr>
          <w:tblCellSpacing w:w="0" w:type="dxa"/>
        </w:trPr>
        <w:tc>
          <w:tcPr>
            <w:tcW w:w="1440" w:type="dxa"/>
            <w:shd w:val="clear" w:color="auto" w:fill="FFFFFF"/>
            <w:hideMark/>
          </w:tcPr>
          <w:p w14:paraId="7ADA00DD" w14:textId="77777777" w:rsidR="00EA21DF" w:rsidRPr="004F7E19" w:rsidRDefault="00EA21DF" w:rsidP="00FB3FB1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028FB" w14:textId="77777777" w:rsidR="00EA21DF" w:rsidRPr="004F7E19" w:rsidRDefault="00EA21DF" w:rsidP="00FB3FB1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7285D3D7" w14:textId="0C653BDF" w:rsidR="004F7E19" w:rsidRPr="004F7E19" w:rsidRDefault="004F7E19" w:rsidP="00FB3FB1">
      <w:pPr>
        <w:tabs>
          <w:tab w:val="left" w:pos="500"/>
        </w:tabs>
        <w:spacing w:before="120" w:line="280" w:lineRule="exact"/>
        <w:jc w:val="both"/>
        <w:rPr>
          <w:rFonts w:eastAsia="Times New Roman" w:cs="Times New Roman"/>
        </w:rPr>
      </w:pPr>
      <w:r w:rsidRPr="004F7E19">
        <w:rPr>
          <w:rFonts w:eastAsia="Times New Roman" w:cs="Times New Roman"/>
        </w:rPr>
        <w:t>L’impegno progettuale è rivolto verso tem</w:t>
      </w:r>
      <w:r w:rsidR="00FB3FB1">
        <w:rPr>
          <w:rFonts w:eastAsia="Times New Roman" w:cs="Times New Roman"/>
        </w:rPr>
        <w:t xml:space="preserve">i che spaziano dalla scala dell’allestimento museale (come la quadreria del ciclo di San Paolo a Torino) </w:t>
      </w:r>
      <w:r w:rsidRPr="004F7E19">
        <w:rPr>
          <w:rFonts w:eastAsia="Times New Roman" w:cs="Times New Roman"/>
        </w:rPr>
        <w:t>a quella dell’urbanistica (come il nuovo Piano Regolatore di Pino Torinese).</w:t>
      </w:r>
      <w:r w:rsidR="00A912C4">
        <w:rPr>
          <w:rFonts w:eastAsia="Times New Roman" w:cs="Times New Roman"/>
        </w:rPr>
        <w:t xml:space="preserve"> </w:t>
      </w:r>
      <w:r w:rsidR="00FB3FB1">
        <w:rPr>
          <w:rFonts w:eastAsia="Times New Roman" w:cs="Times New Roman"/>
        </w:rPr>
        <w:t xml:space="preserve">Professionalmente guida lo studio DAR Architettura </w:t>
      </w:r>
      <w:hyperlink r:id="rId9" w:history="1">
        <w:r w:rsidR="00FB3FB1" w:rsidRPr="00AB414C">
          <w:rPr>
            <w:rStyle w:val="Collegamentoipertestuale"/>
            <w:rFonts w:eastAsia="Times New Roman" w:cs="Times New Roman"/>
          </w:rPr>
          <w:t>https://dar-architettura.com/it</w:t>
        </w:r>
      </w:hyperlink>
      <w:r w:rsidR="00FB3FB1">
        <w:rPr>
          <w:rFonts w:eastAsia="Times New Roman" w:cs="Times New Roman"/>
        </w:rPr>
        <w:t>.</w:t>
      </w:r>
      <w:r w:rsidR="00A912C4">
        <w:rPr>
          <w:rFonts w:eastAsia="Times New Roman" w:cs="Times New Roman"/>
        </w:rPr>
        <w:t xml:space="preserve"> </w:t>
      </w:r>
      <w:r w:rsidRPr="004F7E19">
        <w:rPr>
          <w:rFonts w:eastAsia="Times New Roman" w:cs="Times New Roman"/>
        </w:rPr>
        <w:t>Tra le opere realizzate vi sono significativi spazi pubblici (come il Parco archeologico delle Porte Palatine a Torino e la nuova piazza centrale di Nichelino), importanti restauri (quali la cinquecentesca Certosa di San Francesco in Avigliana</w:t>
      </w:r>
      <w:r w:rsidR="00FB3FB1">
        <w:rPr>
          <w:rFonts w:eastAsia="Times New Roman" w:cs="Times New Roman"/>
        </w:rPr>
        <w:t>, gli ottocenteschi Palazzi</w:t>
      </w:r>
      <w:r w:rsidRPr="004F7E19">
        <w:rPr>
          <w:rFonts w:eastAsia="Times New Roman" w:cs="Times New Roman"/>
        </w:rPr>
        <w:t xml:space="preserve"> di piazza Bernini </w:t>
      </w:r>
      <w:r w:rsidR="00FB3FB1">
        <w:rPr>
          <w:rFonts w:eastAsia="Times New Roman" w:cs="Times New Roman"/>
        </w:rPr>
        <w:t xml:space="preserve">e di piazza Arbarello </w:t>
      </w:r>
      <w:r w:rsidRPr="004F7E19">
        <w:rPr>
          <w:rFonts w:eastAsia="Times New Roman" w:cs="Times New Roman"/>
        </w:rPr>
        <w:t xml:space="preserve">a Torino), edifici pubblici (tra cui la Casa delle associazioni a Rosta e il </w:t>
      </w:r>
      <w:r w:rsidR="00FB3FB1">
        <w:rPr>
          <w:rFonts w:eastAsia="Times New Roman" w:cs="Times New Roman"/>
        </w:rPr>
        <w:t xml:space="preserve">museo del seicentesco Palazzo </w:t>
      </w:r>
      <w:proofErr w:type="spellStart"/>
      <w:r w:rsidR="00FB3FB1">
        <w:rPr>
          <w:rFonts w:eastAsia="Times New Roman" w:cs="Times New Roman"/>
        </w:rPr>
        <w:t>Salmatoris</w:t>
      </w:r>
      <w:proofErr w:type="spellEnd"/>
      <w:r w:rsidR="00FB3FB1">
        <w:rPr>
          <w:rFonts w:eastAsia="Times New Roman" w:cs="Times New Roman"/>
        </w:rPr>
        <w:t xml:space="preserve"> a Cherasco</w:t>
      </w:r>
      <w:r w:rsidRPr="004F7E19">
        <w:rPr>
          <w:rFonts w:eastAsia="Times New Roman" w:cs="Times New Roman"/>
        </w:rPr>
        <w:t>) e interventi particolarmente attenti alla sos</w:t>
      </w:r>
      <w:r w:rsidR="00FB3FB1">
        <w:rPr>
          <w:rFonts w:eastAsia="Times New Roman" w:cs="Times New Roman"/>
        </w:rPr>
        <w:t>tenibilità ambientale (come il P</w:t>
      </w:r>
      <w:r w:rsidRPr="004F7E19">
        <w:rPr>
          <w:rFonts w:eastAsia="Times New Roman" w:cs="Times New Roman"/>
        </w:rPr>
        <w:t>arco scientifico tecnologico a destinazione ambientale Environment Park a Torino).</w:t>
      </w:r>
      <w:r w:rsidR="00FB3FB1">
        <w:rPr>
          <w:rFonts w:eastAsia="Times New Roman" w:cs="Times New Roman"/>
        </w:rPr>
        <w:t xml:space="preserve"> In corso il progetto per la realizzazione dell’ampliamento delle Orangerie dei Musei Reali di Torino</w:t>
      </w:r>
      <w:r w:rsidR="00E00F6E">
        <w:rPr>
          <w:rFonts w:eastAsia="Times New Roman" w:cs="Times New Roman"/>
        </w:rPr>
        <w:t>, per l’allestimento museale del seicentesco Palazzo Carignano a Torino, per il museo nel settecentesco Palazzo del Governatore ad Alessandria, per il Centro convegni nell’ottocentesco Torre dell’orologio alla Mandria, per la nuova biblioteca civica nel seicentesco complesso di Santa Croce a Cuneo.</w:t>
      </w:r>
    </w:p>
    <w:p w14:paraId="19ADC194" w14:textId="77777777" w:rsidR="00FB3FB1" w:rsidRDefault="00FB3FB1" w:rsidP="00FB3FB1">
      <w:pPr>
        <w:jc w:val="both"/>
        <w:rPr>
          <w:rFonts w:eastAsia="Times New Roman" w:cs="Times New Roman"/>
        </w:rPr>
      </w:pPr>
    </w:p>
    <w:p w14:paraId="6B7A4626" w14:textId="0FAF0FD5" w:rsidR="00FB3FB1" w:rsidRDefault="00A912C4" w:rsidP="00FB3FB1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FB3FB1">
        <w:rPr>
          <w:rFonts w:eastAsia="Times New Roman" w:cs="Times New Roman"/>
        </w:rPr>
        <w:t xml:space="preserve">er conto del Politecnico ha coordinato il gruppo di ricerca per le </w:t>
      </w:r>
      <w:r w:rsidR="00FB3FB1" w:rsidRPr="004F7E19">
        <w:rPr>
          <w:rFonts w:eastAsia="Times New Roman" w:cs="Times New Roman"/>
          <w:i/>
        </w:rPr>
        <w:t>linee guida</w:t>
      </w:r>
      <w:r w:rsidR="00FB3FB1">
        <w:rPr>
          <w:rFonts w:eastAsia="Times New Roman" w:cs="Times New Roman"/>
        </w:rPr>
        <w:t xml:space="preserve"> del nuovo Parco della Salute e dell’innovazione della Regione Piemonte.</w:t>
      </w:r>
    </w:p>
    <w:p w14:paraId="1EF254E0" w14:textId="145AD030" w:rsidR="008D363E" w:rsidRPr="00FB3FB1" w:rsidRDefault="004F7E19" w:rsidP="00FB3FB1">
      <w:pPr>
        <w:tabs>
          <w:tab w:val="left" w:pos="500"/>
        </w:tabs>
        <w:spacing w:before="120" w:line="280" w:lineRule="exact"/>
        <w:jc w:val="both"/>
        <w:rPr>
          <w:rFonts w:eastAsia="Times New Roman" w:cs="Times New Roman"/>
        </w:rPr>
      </w:pPr>
      <w:r w:rsidRPr="004F7E19">
        <w:rPr>
          <w:rFonts w:eastAsia="Times New Roman" w:cs="Times New Roman"/>
        </w:rPr>
        <w:t>Alcune delle opere e dei suoi progetti sono state pubblicati in riviste di settore e non, tra le quali “Casabella”, “Abitare”, “Costruire”, “Edilizia Popolare”, “Ottagono”, “A&amp;RT”, “</w:t>
      </w:r>
      <w:proofErr w:type="spellStart"/>
      <w:r w:rsidRPr="004F7E19">
        <w:rPr>
          <w:rFonts w:eastAsia="Times New Roman" w:cs="Times New Roman"/>
        </w:rPr>
        <w:t>Controspazio</w:t>
      </w:r>
      <w:proofErr w:type="spellEnd"/>
      <w:r w:rsidRPr="004F7E19">
        <w:rPr>
          <w:rFonts w:eastAsia="Times New Roman" w:cs="Times New Roman"/>
        </w:rPr>
        <w:t>”, “Giornale dell’architettura”, “</w:t>
      </w:r>
      <w:proofErr w:type="spellStart"/>
      <w:r w:rsidRPr="004F7E19">
        <w:rPr>
          <w:rFonts w:eastAsia="Times New Roman" w:cs="Times New Roman"/>
        </w:rPr>
        <w:t>Aion</w:t>
      </w:r>
      <w:proofErr w:type="spellEnd"/>
      <w:r w:rsidRPr="004F7E19">
        <w:rPr>
          <w:rFonts w:eastAsia="Times New Roman" w:cs="Times New Roman"/>
        </w:rPr>
        <w:t xml:space="preserve">”, in numerose guide dell’Architettura di Torino, nonché presentate alla Biennale di Venezia 2003 e 2006. I suoi lavori infine sono stati presentati in conferenze </w:t>
      </w:r>
      <w:r w:rsidR="00FB3FB1">
        <w:rPr>
          <w:rFonts w:eastAsia="Times New Roman" w:cs="Times New Roman"/>
        </w:rPr>
        <w:t>nazionali e internazionali.</w:t>
      </w:r>
    </w:p>
    <w:sectPr w:rsidR="008D363E" w:rsidRPr="00FB3FB1" w:rsidSect="008D36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6"/>
    <w:rsid w:val="00107718"/>
    <w:rsid w:val="00121542"/>
    <w:rsid w:val="00247A26"/>
    <w:rsid w:val="002A35B0"/>
    <w:rsid w:val="003052D2"/>
    <w:rsid w:val="00376B1F"/>
    <w:rsid w:val="003830A0"/>
    <w:rsid w:val="003D38F5"/>
    <w:rsid w:val="0040506A"/>
    <w:rsid w:val="004F7E19"/>
    <w:rsid w:val="00505C74"/>
    <w:rsid w:val="00685CA6"/>
    <w:rsid w:val="008158A2"/>
    <w:rsid w:val="00830320"/>
    <w:rsid w:val="00852FA8"/>
    <w:rsid w:val="008D363E"/>
    <w:rsid w:val="00905155"/>
    <w:rsid w:val="00A912C4"/>
    <w:rsid w:val="00D33E2F"/>
    <w:rsid w:val="00D529F9"/>
    <w:rsid w:val="00D8134F"/>
    <w:rsid w:val="00DB6022"/>
    <w:rsid w:val="00E00F6E"/>
    <w:rsid w:val="00EA21DF"/>
    <w:rsid w:val="00F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2A9907"/>
  <w14:defaultImageDpi w14:val="300"/>
  <w15:docId w15:val="{BA94705E-AFFC-834B-A7E6-8E1F3CF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134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5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oriadelprogett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deth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oriadelprogetto.com/recensio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ris.polito.it/cris/rp/rp06208?sort_byall=2&amp;orderall=DESC&amp;open=al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ogettazionearchitettonica.eu/" TargetMode="External"/><Relationship Id="rId9" Type="http://schemas.openxmlformats.org/officeDocument/2006/relationships/hyperlink" Target="https://dar-architettura.com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di Architettura Durbiano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Durbiano</dc:creator>
  <cp:keywords/>
  <dc:description/>
  <cp:lastModifiedBy>Durbiano  Giovanni</cp:lastModifiedBy>
  <cp:revision>6</cp:revision>
  <dcterms:created xsi:type="dcterms:W3CDTF">2020-02-16T19:47:00Z</dcterms:created>
  <dcterms:modified xsi:type="dcterms:W3CDTF">2024-01-18T09:20:00Z</dcterms:modified>
</cp:coreProperties>
</file>